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93916" w:rsidRPr="00983D1F" w:rsidRDefault="00593916" w:rsidP="00593916">
      <w:pPr>
        <w:pStyle w:val="Heading1"/>
        <w:spacing w:line="480" w:lineRule="auto"/>
        <w:rPr>
          <w:rFonts w:asciiTheme="majorBidi" w:hAnsiTheme="majorBidi" w:cstheme="majorBidi"/>
          <w:b/>
          <w:color w:val="000000"/>
          <w:sz w:val="24"/>
          <w:szCs w:val="24"/>
        </w:rPr>
      </w:pPr>
      <w:bookmarkStart w:id="0" w:name="_Toc9614026"/>
      <w:r w:rsidRPr="00983D1F">
        <w:rPr>
          <w:rFonts w:asciiTheme="majorBidi" w:hAnsiTheme="majorBidi" w:cstheme="majorBidi"/>
          <w:b/>
          <w:color w:val="000000"/>
          <w:sz w:val="24"/>
          <w:szCs w:val="24"/>
        </w:rPr>
        <w:t>CHAPTER 1: INTRODUCTION</w:t>
      </w:r>
      <w:bookmarkEnd w:id="0"/>
    </w:p>
    <w:p w:rsidR="00593916" w:rsidRPr="00851B94" w:rsidRDefault="00593916" w:rsidP="00593916">
      <w:pPr>
        <w:pStyle w:val="Heading1"/>
        <w:spacing w:line="480" w:lineRule="auto"/>
        <w:rPr>
          <w:rFonts w:asciiTheme="majorBidi" w:hAnsiTheme="majorBidi" w:cstheme="majorBidi"/>
          <w:b/>
          <w:bCs/>
          <w:color w:val="000000" w:themeColor="text1"/>
          <w:sz w:val="24"/>
          <w:szCs w:val="24"/>
        </w:rPr>
      </w:pPr>
      <w:bookmarkStart w:id="1" w:name="_30j0zll" w:colFirst="0" w:colLast="0"/>
      <w:bookmarkStart w:id="2" w:name="_Toc9614027"/>
      <w:bookmarkEnd w:id="1"/>
      <w:r w:rsidRPr="00851B94">
        <w:rPr>
          <w:rFonts w:asciiTheme="majorBidi" w:hAnsiTheme="majorBidi" w:cstheme="majorBidi"/>
          <w:b/>
          <w:bCs/>
          <w:color w:val="000000" w:themeColor="text1"/>
          <w:sz w:val="24"/>
          <w:szCs w:val="24"/>
        </w:rPr>
        <w:t>1.1 Introduction</w:t>
      </w:r>
      <w:bookmarkEnd w:id="2"/>
      <w:r w:rsidRPr="00851B94">
        <w:rPr>
          <w:rFonts w:asciiTheme="majorBidi" w:hAnsiTheme="majorBidi" w:cstheme="majorBidi"/>
          <w:b/>
          <w:bCs/>
          <w:color w:val="000000" w:themeColor="text1"/>
          <w:sz w:val="24"/>
          <w:szCs w:val="24"/>
        </w:rPr>
        <w:t xml:space="preserve"> </w:t>
      </w:r>
    </w:p>
    <w:p w:rsidR="00593916" w:rsidRPr="00983D1F" w:rsidRDefault="00593916" w:rsidP="00593916">
      <w:pPr>
        <w:pBdr>
          <w:top w:val="nil"/>
          <w:left w:val="nil"/>
          <w:bottom w:val="nil"/>
          <w:right w:val="nil"/>
          <w:between w:val="nil"/>
        </w:pBdr>
        <w:spacing w:after="0" w:line="480" w:lineRule="auto"/>
        <w:rPr>
          <w:rFonts w:asciiTheme="majorBidi" w:eastAsia="Times New Roman" w:hAnsiTheme="majorBidi" w:cstheme="majorBidi"/>
          <w:color w:val="000000"/>
          <w:sz w:val="24"/>
          <w:szCs w:val="24"/>
        </w:rPr>
      </w:pPr>
      <w:r w:rsidRPr="00983D1F">
        <w:rPr>
          <w:rFonts w:asciiTheme="majorBidi" w:eastAsia="Times New Roman" w:hAnsiTheme="majorBidi" w:cstheme="majorBidi"/>
          <w:color w:val="000000"/>
          <w:sz w:val="24"/>
          <w:szCs w:val="24"/>
        </w:rPr>
        <w:t xml:space="preserve">Education is considered a key factor in the management of positive changes worldwide. The standards of education, as measured based on a country-to-country approach, pose a great impetus to international rationalization and standardization since it takes into consideration various sectorial dynamics unique to the home country (Elken, 2016). The rationalization of an education system as a worldwide system of imparting knowledge and developing skills to take care of all the projected expectations within the tried and tested delivery channels is an important aspect in facilitating the attainment of the standardized curriculum forecast. </w:t>
      </w:r>
    </w:p>
    <w:p w:rsidR="00593916" w:rsidRPr="00983D1F" w:rsidRDefault="00593916" w:rsidP="00593916">
      <w:pPr>
        <w:pBdr>
          <w:top w:val="nil"/>
          <w:left w:val="nil"/>
          <w:bottom w:val="nil"/>
          <w:right w:val="nil"/>
          <w:between w:val="nil"/>
        </w:pBdr>
        <w:spacing w:after="0" w:line="480" w:lineRule="auto"/>
        <w:rPr>
          <w:rFonts w:asciiTheme="majorBidi" w:eastAsia="Times New Roman" w:hAnsiTheme="majorBidi" w:cstheme="majorBidi"/>
          <w:color w:val="000000"/>
          <w:sz w:val="24"/>
          <w:szCs w:val="24"/>
        </w:rPr>
      </w:pPr>
      <w:r w:rsidRPr="00983D1F">
        <w:rPr>
          <w:rFonts w:asciiTheme="majorBidi" w:eastAsia="Times New Roman" w:hAnsiTheme="majorBidi" w:cstheme="majorBidi"/>
          <w:color w:val="000000"/>
          <w:sz w:val="24"/>
          <w:szCs w:val="24"/>
        </w:rPr>
        <w:t xml:space="preserve">As in the case of the Ministry of Education (MOE) in the past half a decade there have been changes in the curriculum rather than the traditional teaching method in Cycle 3 schools. Previously, the MOE had key streams: Arts and Science, and the educational strategies were primarily based on memorization. Curriculums have been added, including the Advanced Science Program (ASP), the Professional Vocational course, the Advanced Science and the General curriculum. It is recognized, however, that there is a need to introduce a more flexible and convenient method of study as students are lacking interest and are looking for work rather than to complete the studies (). This is the major reason for looking ahead toward a blended self-learning mode of studies. </w:t>
      </w:r>
    </w:p>
    <w:p w:rsidR="00593916" w:rsidRPr="00983D1F" w:rsidRDefault="00593916" w:rsidP="00593916">
      <w:pPr>
        <w:pBdr>
          <w:top w:val="nil"/>
          <w:left w:val="nil"/>
          <w:bottom w:val="nil"/>
          <w:right w:val="nil"/>
          <w:between w:val="nil"/>
        </w:pBdr>
        <w:spacing w:after="0" w:line="480" w:lineRule="auto"/>
        <w:rPr>
          <w:rFonts w:asciiTheme="majorBidi" w:eastAsia="Times New Roman" w:hAnsiTheme="majorBidi" w:cstheme="majorBidi"/>
          <w:color w:val="000000"/>
          <w:sz w:val="24"/>
          <w:szCs w:val="24"/>
        </w:rPr>
      </w:pPr>
      <w:r w:rsidRPr="00983D1F">
        <w:rPr>
          <w:rFonts w:asciiTheme="majorBidi" w:eastAsia="Times New Roman" w:hAnsiTheme="majorBidi" w:cstheme="majorBidi"/>
          <w:color w:val="000000"/>
          <w:sz w:val="24"/>
          <w:szCs w:val="24"/>
        </w:rPr>
        <w:t xml:space="preserve">It is important that educational testing is rationalized given the globalization approaches taken by the world today. The majority of mainstream international systems and curriculum development scenarios have made attempts to follow an international rationalization plan. This is especially important to students who are interested in pursuing overseas education or pursing further advanced degrees or other levels of education away from their home countries (). Globalization </w:t>
      </w:r>
      <w:r w:rsidRPr="00983D1F">
        <w:rPr>
          <w:rFonts w:asciiTheme="majorBidi" w:eastAsia="Times New Roman" w:hAnsiTheme="majorBidi" w:cstheme="majorBidi"/>
          <w:color w:val="000000"/>
          <w:sz w:val="24"/>
          <w:szCs w:val="24"/>
        </w:rPr>
        <w:lastRenderedPageBreak/>
        <w:t xml:space="preserve">has brought about an ardent need for the training of relevant knowledge and skills to students so as to enable them to respond effectively to expectations of the various industries such as engineering, health and general administrations among other sectors.  </w:t>
      </w:r>
    </w:p>
    <w:p w:rsidR="00593916" w:rsidRPr="00983D1F" w:rsidRDefault="00593916" w:rsidP="00593916">
      <w:pPr>
        <w:pBdr>
          <w:top w:val="nil"/>
          <w:left w:val="nil"/>
          <w:bottom w:val="nil"/>
          <w:right w:val="nil"/>
          <w:between w:val="nil"/>
        </w:pBdr>
        <w:spacing w:after="0" w:line="480" w:lineRule="auto"/>
        <w:rPr>
          <w:rFonts w:asciiTheme="majorBidi" w:eastAsia="Times New Roman" w:hAnsiTheme="majorBidi" w:cstheme="majorBidi"/>
          <w:color w:val="000000"/>
          <w:sz w:val="24"/>
          <w:szCs w:val="24"/>
        </w:rPr>
      </w:pPr>
      <w:r w:rsidRPr="00983D1F">
        <w:rPr>
          <w:rFonts w:asciiTheme="majorBidi" w:eastAsia="Times New Roman" w:hAnsiTheme="majorBidi" w:cstheme="majorBidi"/>
          <w:color w:val="000000"/>
          <w:sz w:val="24"/>
          <w:szCs w:val="24"/>
        </w:rPr>
        <w:t xml:space="preserve">The United Arab Emirates UAE national Agenda 2021 is a ten-year agenda that focuses on establishing a first-rate education system. Education is a critical element for the development of a nation and thus the best investment into the youth that a nation can do. It is for this reason that the UAE 2021 vision National Agenda places an emphasis on the development of the first-rate education system through which the UAE will require a complete transformation of the current education system, instructional design and classroom strategies. With the aim of the National Agenda for all universities, schools, and students, the UAE has made significant investment into the educational system to include a smart system across the country, implementing international standards for teaching methods, and added research and projects to students’ experiences and skills. </w:t>
      </w:r>
    </w:p>
    <w:p w:rsidR="00593916" w:rsidRPr="00983D1F" w:rsidRDefault="00593916" w:rsidP="00593916">
      <w:pPr>
        <w:pBdr>
          <w:top w:val="nil"/>
          <w:left w:val="nil"/>
          <w:bottom w:val="nil"/>
          <w:right w:val="nil"/>
          <w:between w:val="nil"/>
        </w:pBdr>
        <w:spacing w:after="0" w:line="480" w:lineRule="auto"/>
        <w:rPr>
          <w:rFonts w:asciiTheme="majorBidi" w:eastAsia="Times New Roman" w:hAnsiTheme="majorBidi" w:cstheme="majorBidi"/>
          <w:color w:val="000000"/>
          <w:sz w:val="24"/>
          <w:szCs w:val="24"/>
        </w:rPr>
      </w:pPr>
      <w:r w:rsidRPr="00983D1F">
        <w:rPr>
          <w:rFonts w:asciiTheme="majorBidi" w:eastAsia="Times New Roman" w:hAnsiTheme="majorBidi" w:cstheme="majorBidi"/>
          <w:color w:val="000000"/>
          <w:sz w:val="24"/>
          <w:szCs w:val="24"/>
        </w:rPr>
        <w:t xml:space="preserve">The Agenda 2021 has sought to elevate the rate of graduation to the international standards in order to meet the objective that schools will have good leadership as well as an internationally accredited teaching staff. From the rustic schools with bare infrastructure to technologically advanced classrooms with smart boards, the educational landscape in the UAE has come a long way.  In this country, the educational institutions have evolved to suit the needs of a highly competitive job market. A case in point is the assessment of the educational system in the 1970s to the 1980s where schools relied on the traditional method of learning. Today, with the sprawling schools and university campuses, enactment of regulations and new courses, an increased focus on technology and the use of blended learning schools, the educational sector </w:t>
      </w:r>
      <w:r w:rsidRPr="00983D1F">
        <w:rPr>
          <w:rFonts w:asciiTheme="majorBidi" w:eastAsia="Times New Roman" w:hAnsiTheme="majorBidi" w:cstheme="majorBidi"/>
          <w:color w:val="000000"/>
          <w:sz w:val="24"/>
          <w:szCs w:val="24"/>
        </w:rPr>
        <w:lastRenderedPageBreak/>
        <w:t>continues to match the rapid pace of the UAE development in accordance with the National Agenda 2021 ().</w:t>
      </w:r>
    </w:p>
    <w:p w:rsidR="00593916" w:rsidRPr="00983D1F" w:rsidRDefault="00593916" w:rsidP="00593916">
      <w:pPr>
        <w:pBdr>
          <w:top w:val="nil"/>
          <w:left w:val="nil"/>
          <w:bottom w:val="nil"/>
          <w:right w:val="nil"/>
          <w:between w:val="nil"/>
        </w:pBdr>
        <w:spacing w:after="0" w:line="480" w:lineRule="auto"/>
        <w:rPr>
          <w:rFonts w:asciiTheme="majorBidi" w:eastAsia="Times New Roman" w:hAnsiTheme="majorBidi" w:cstheme="majorBidi"/>
          <w:color w:val="000000"/>
          <w:sz w:val="24"/>
          <w:szCs w:val="24"/>
        </w:rPr>
      </w:pPr>
      <w:r w:rsidRPr="00983D1F">
        <w:rPr>
          <w:rFonts w:asciiTheme="majorBidi" w:eastAsia="Times New Roman" w:hAnsiTheme="majorBidi" w:cstheme="majorBidi"/>
          <w:color w:val="000000"/>
          <w:sz w:val="24"/>
          <w:szCs w:val="24"/>
        </w:rPr>
        <w:t>The objectives of blended learning in the UAE are concentrated in building up students’ knowledge and skills so as to match them up to international levels (Morales, 2016). The provision of these educational platforms therefore is reliant upon the good will of those implementing the National Agenda 2021 educational strategies, and the scheduling of research and development so that effective pedagogies are developed as delivery channels to the students. With better skills, students will attain better jobs, and this will lead to better lives. This philosophy, employed by UAE, is an approach that is cognizant of the role that teachers have in disseminating effective knowledge and skills to the students for future success in life. This study seeks to review the</w:t>
      </w:r>
      <w:r w:rsidRPr="00983D1F">
        <w:rPr>
          <w:rFonts w:asciiTheme="majorBidi" w:eastAsia="Times New Roman" w:hAnsiTheme="majorBidi" w:cstheme="majorBidi"/>
          <w:color w:val="000000"/>
          <w:sz w:val="24"/>
          <w:szCs w:val="24"/>
          <w:highlight w:val="white"/>
        </w:rPr>
        <w:t xml:space="preserve"> readiness of principals in the UAE public schools for blended learning schools.</w:t>
      </w:r>
      <w:r w:rsidRPr="00983D1F">
        <w:rPr>
          <w:rFonts w:asciiTheme="majorBidi" w:eastAsia="Times New Roman" w:hAnsiTheme="majorBidi" w:cstheme="majorBidi"/>
          <w:color w:val="000000"/>
          <w:sz w:val="24"/>
          <w:szCs w:val="24"/>
        </w:rPr>
        <w:t xml:space="preserve"> Principals and school leaders have been on the forefront in championing for change and reform in the educational system of the UAE. Over the years, school principals have been at the pinnacle of implementing change with regard to blended learning. Therefore, examining the readiness of school principals to fill this role is important in assessing the rationalization of an educational system to impart knowledge and develop skills to take care of all the projected expectations within the tried and tested delivery channels. </w:t>
      </w:r>
    </w:p>
    <w:p w:rsidR="00593916" w:rsidRPr="00983D1F" w:rsidRDefault="00593916" w:rsidP="00593916">
      <w:pPr>
        <w:pBdr>
          <w:top w:val="nil"/>
          <w:left w:val="nil"/>
          <w:bottom w:val="nil"/>
          <w:right w:val="nil"/>
          <w:between w:val="nil"/>
        </w:pBdr>
        <w:spacing w:line="480" w:lineRule="auto"/>
        <w:rPr>
          <w:rFonts w:asciiTheme="majorBidi" w:eastAsia="Times New Roman" w:hAnsiTheme="majorBidi" w:cstheme="majorBidi"/>
          <w:color w:val="000000"/>
          <w:sz w:val="24"/>
          <w:szCs w:val="24"/>
        </w:rPr>
      </w:pPr>
      <w:r w:rsidRPr="00983D1F">
        <w:rPr>
          <w:rFonts w:asciiTheme="majorBidi" w:eastAsia="Times New Roman" w:hAnsiTheme="majorBidi" w:cstheme="majorBidi"/>
          <w:color w:val="000000"/>
          <w:sz w:val="24"/>
          <w:szCs w:val="24"/>
        </w:rPr>
        <w:t xml:space="preserve">To assess the readiness of school principals in implementing and leading blended learning in UAE public schools, this study will focus on the perception and attitude of teachers towards blended learning, infrastructural development and challenges as well as the technical competency of the public schools. To be successful in such competitive fields as blended learning, school principals should lead polices that create, capture and protect value. The best way to create value </w:t>
      </w:r>
      <w:r w:rsidRPr="00983D1F">
        <w:rPr>
          <w:rFonts w:asciiTheme="majorBidi" w:eastAsia="Times New Roman" w:hAnsiTheme="majorBidi" w:cstheme="majorBidi"/>
          <w:color w:val="000000"/>
          <w:sz w:val="24"/>
          <w:szCs w:val="24"/>
        </w:rPr>
        <w:lastRenderedPageBreak/>
        <w:t>in blended education is through continuous innovations. An institution should be able to devise new ways of offering online courses that are better than its competitors.</w:t>
      </w:r>
    </w:p>
    <w:p w:rsidR="00593916" w:rsidRPr="00983D1F" w:rsidRDefault="00593916" w:rsidP="00593916">
      <w:pPr>
        <w:spacing w:line="480" w:lineRule="auto"/>
        <w:rPr>
          <w:rFonts w:asciiTheme="majorBidi" w:eastAsia="Times New Roman" w:hAnsiTheme="majorBidi" w:cstheme="majorBidi"/>
          <w:sz w:val="24"/>
          <w:szCs w:val="24"/>
        </w:rPr>
      </w:pPr>
      <w:r w:rsidRPr="00983D1F">
        <w:rPr>
          <w:rFonts w:asciiTheme="majorBidi" w:eastAsia="Times New Roman" w:hAnsiTheme="majorBidi" w:cstheme="majorBidi"/>
          <w:sz w:val="24"/>
          <w:szCs w:val="24"/>
        </w:rPr>
        <w:t>Blended learning seeks to improve the quality of education provided to the students in UAE public schools so as to make them competitive in the modern world and the 21</w:t>
      </w:r>
      <w:r w:rsidRPr="00983D1F">
        <w:rPr>
          <w:rFonts w:asciiTheme="majorBidi" w:eastAsia="Times New Roman" w:hAnsiTheme="majorBidi" w:cstheme="majorBidi"/>
          <w:sz w:val="24"/>
          <w:szCs w:val="24"/>
          <w:vertAlign w:val="superscript"/>
        </w:rPr>
        <w:t>st</w:t>
      </w:r>
      <w:r w:rsidRPr="00983D1F">
        <w:rPr>
          <w:rFonts w:asciiTheme="majorBidi" w:eastAsia="Times New Roman" w:hAnsiTheme="majorBidi" w:cstheme="majorBidi"/>
          <w:sz w:val="24"/>
          <w:szCs w:val="24"/>
        </w:rPr>
        <w:t xml:space="preserve"> century labor and human resources expectations. This study will take a multi-sectorial approach and seek to involve various stakeholders so as to gather evidence on the readiness of school principals in implementing and leading blended learning in UAE public schools. Given that the teacher becomes the strategic focus of the success of blended learning, the use of technology and smart learning programs is at the center of this results-oriented and lifelong learning approach. It is therefore necessary to determine the preparedness of teachers to deliver the requirements of blended learning. </w:t>
      </w:r>
    </w:p>
    <w:p w:rsidR="00593916" w:rsidRPr="00983D1F" w:rsidRDefault="00593916" w:rsidP="00593916">
      <w:pPr>
        <w:spacing w:line="480" w:lineRule="auto"/>
        <w:ind w:hanging="2"/>
        <w:rPr>
          <w:rFonts w:asciiTheme="majorBidi" w:eastAsia="Times New Roman" w:hAnsiTheme="majorBidi" w:cstheme="majorBidi"/>
          <w:sz w:val="24"/>
          <w:szCs w:val="24"/>
        </w:rPr>
      </w:pPr>
      <w:r w:rsidRPr="00983D1F">
        <w:rPr>
          <w:rFonts w:asciiTheme="majorBidi" w:eastAsia="Times New Roman" w:hAnsiTheme="majorBidi" w:cstheme="majorBidi"/>
          <w:sz w:val="24"/>
          <w:szCs w:val="24"/>
        </w:rPr>
        <w:t xml:space="preserve">Irrespective of institutional preparedness, resourcefulness of the buildings, or the quality of education with regards to skills-building and knowledge, the readiness of school principals is based on the factors of the educational system and the curriculum previously implemented in the UAE. Even though the blended education regimes propose different approaches to learning for the student, this study considers limitations so as to ascertain the success levels of the system given that the structural formations and layout has remained the same in several institutions.  </w:t>
      </w:r>
    </w:p>
    <w:p w:rsidR="00593916" w:rsidRPr="00851B94" w:rsidRDefault="00593916" w:rsidP="00593916">
      <w:pPr>
        <w:pStyle w:val="Heading1"/>
        <w:spacing w:line="480" w:lineRule="auto"/>
        <w:rPr>
          <w:rFonts w:asciiTheme="majorBidi" w:hAnsiTheme="majorBidi" w:cstheme="majorBidi"/>
          <w:b/>
          <w:bCs/>
          <w:color w:val="000000" w:themeColor="text1"/>
          <w:sz w:val="24"/>
          <w:szCs w:val="24"/>
        </w:rPr>
      </w:pPr>
      <w:bookmarkStart w:id="3" w:name="_4d34og8" w:colFirst="0" w:colLast="0"/>
      <w:bookmarkStart w:id="4" w:name="_Toc9614028"/>
      <w:bookmarkEnd w:id="3"/>
      <w:r w:rsidRPr="00851B94">
        <w:rPr>
          <w:rFonts w:asciiTheme="majorBidi" w:hAnsiTheme="majorBidi" w:cstheme="majorBidi"/>
          <w:b/>
          <w:bCs/>
          <w:color w:val="000000" w:themeColor="text1"/>
          <w:sz w:val="24"/>
          <w:szCs w:val="24"/>
        </w:rPr>
        <w:t>1.2 Statement of the problem</w:t>
      </w:r>
      <w:bookmarkEnd w:id="4"/>
    </w:p>
    <w:p w:rsidR="00593916" w:rsidRPr="00983D1F" w:rsidRDefault="00593916" w:rsidP="00593916">
      <w:pPr>
        <w:spacing w:line="480" w:lineRule="auto"/>
        <w:rPr>
          <w:rFonts w:asciiTheme="majorBidi" w:eastAsia="Times New Roman" w:hAnsiTheme="majorBidi" w:cstheme="majorBidi"/>
          <w:sz w:val="24"/>
          <w:szCs w:val="24"/>
        </w:rPr>
      </w:pPr>
      <w:r w:rsidRPr="00983D1F">
        <w:rPr>
          <w:rFonts w:asciiTheme="majorBidi" w:eastAsia="Times New Roman" w:hAnsiTheme="majorBidi" w:cstheme="majorBidi"/>
          <w:sz w:val="24"/>
          <w:szCs w:val="24"/>
        </w:rPr>
        <w:t xml:space="preserve">The educational system of the UAE has changed over the years in order to compete with global transformations and objectives for teaching and learning. With the National Agenda 2021 prescribing plans to attain a first-rate educational system, the readiness of school principals and leaders in the UAE for blended learning schools is evident in several forms. Despite the rapid </w:t>
      </w:r>
      <w:r w:rsidRPr="00983D1F">
        <w:rPr>
          <w:rFonts w:asciiTheme="majorBidi" w:eastAsia="Times New Roman" w:hAnsiTheme="majorBidi" w:cstheme="majorBidi"/>
          <w:sz w:val="24"/>
          <w:szCs w:val="24"/>
        </w:rPr>
        <w:lastRenderedPageBreak/>
        <w:t xml:space="preserve">changes in the educational system based on the Agenda 2021, there also continues to be several challenges in the implementation of blended learning which include high cost and the actual motivation of school leaders to move with speed to implement blended learning. The MOE has developed an education 2021 strategy based on a series of ambitious plans designed to help school principals bring significant qualitative improvements in the educating system. It is from this framework that school principals have developed smart learning programs as well as curriculum revisions through English as part of the strategy for the MOE.  </w:t>
      </w:r>
    </w:p>
    <w:p w:rsidR="00593916" w:rsidRPr="00983D1F" w:rsidRDefault="00593916" w:rsidP="00593916">
      <w:pPr>
        <w:spacing w:line="480" w:lineRule="auto"/>
        <w:ind w:hanging="2"/>
        <w:rPr>
          <w:rFonts w:asciiTheme="majorBidi" w:eastAsia="Times New Roman" w:hAnsiTheme="majorBidi" w:cstheme="majorBidi"/>
          <w:sz w:val="24"/>
          <w:szCs w:val="24"/>
        </w:rPr>
      </w:pPr>
      <w:r w:rsidRPr="00983D1F">
        <w:rPr>
          <w:rFonts w:asciiTheme="majorBidi" w:eastAsia="Times New Roman" w:hAnsiTheme="majorBidi" w:cstheme="majorBidi"/>
          <w:sz w:val="24"/>
          <w:szCs w:val="24"/>
        </w:rPr>
        <w:t>The success of blended learning schools is facilitated by the implementation of the National Agenda 2021 towards achieving a knowledge-based economy.  Fung, Hung, and Lui, (2017) explain that school principals are therefore the primary resources for the attainment of better standards in the implementation of blended learning schools.  However, effective implementation of blended learning is directed towards the training of teachers and the facilitation of a holistic approach, shifting from the text book learning or delivery models to the use of technology in instructional design. The challenges that school principals face in showing the readiness for blended learning exists in the lack of prepared teachers to fit in this progressive system of delivering quality skill-based learning methods to the students. Teacher training is important in each aspect of this system: the testing of skills potential in blended learning and the rationalizations of the processes in the primary attainment of expected objectives.</w:t>
      </w:r>
    </w:p>
    <w:p w:rsidR="00593916" w:rsidRPr="00851B94" w:rsidRDefault="00593916" w:rsidP="00593916">
      <w:pPr>
        <w:pStyle w:val="Heading1"/>
        <w:spacing w:line="480" w:lineRule="auto"/>
        <w:rPr>
          <w:rFonts w:asciiTheme="majorBidi" w:hAnsiTheme="majorBidi" w:cstheme="majorBidi"/>
          <w:b/>
          <w:bCs/>
          <w:color w:val="000000" w:themeColor="text1"/>
          <w:sz w:val="24"/>
          <w:szCs w:val="24"/>
        </w:rPr>
      </w:pPr>
      <w:bookmarkStart w:id="5" w:name="_2s8eyo1" w:colFirst="0" w:colLast="0"/>
      <w:bookmarkStart w:id="6" w:name="_Toc9614029"/>
      <w:bookmarkEnd w:id="5"/>
      <w:r w:rsidRPr="00851B94">
        <w:rPr>
          <w:rFonts w:asciiTheme="majorBidi" w:hAnsiTheme="majorBidi" w:cstheme="majorBidi"/>
          <w:b/>
          <w:bCs/>
          <w:color w:val="000000" w:themeColor="text1"/>
          <w:sz w:val="24"/>
          <w:szCs w:val="24"/>
        </w:rPr>
        <w:t>1.3 Objectives of the study</w:t>
      </w:r>
      <w:bookmarkEnd w:id="6"/>
    </w:p>
    <w:p w:rsidR="00593916" w:rsidRPr="00983D1F" w:rsidRDefault="00593916" w:rsidP="00593916">
      <w:pPr>
        <w:pBdr>
          <w:top w:val="nil"/>
          <w:left w:val="nil"/>
          <w:bottom w:val="nil"/>
          <w:right w:val="nil"/>
          <w:between w:val="nil"/>
        </w:pBdr>
        <w:spacing w:after="0" w:line="480" w:lineRule="auto"/>
        <w:rPr>
          <w:rFonts w:asciiTheme="majorBidi" w:eastAsia="Times New Roman" w:hAnsiTheme="majorBidi" w:cstheme="majorBidi"/>
          <w:color w:val="000000"/>
          <w:sz w:val="24"/>
          <w:szCs w:val="24"/>
        </w:rPr>
      </w:pPr>
      <w:r w:rsidRPr="00983D1F">
        <w:rPr>
          <w:rFonts w:asciiTheme="majorBidi" w:eastAsia="Times New Roman" w:hAnsiTheme="majorBidi" w:cstheme="majorBidi"/>
          <w:color w:val="000000"/>
          <w:sz w:val="24"/>
          <w:szCs w:val="24"/>
        </w:rPr>
        <w:t xml:space="preserve">This study seeks to achieve the following objectives: </w:t>
      </w:r>
    </w:p>
    <w:p w:rsidR="00593916" w:rsidRPr="00983D1F" w:rsidRDefault="00593916" w:rsidP="00593916">
      <w:pPr>
        <w:numPr>
          <w:ilvl w:val="0"/>
          <w:numId w:val="2"/>
        </w:numPr>
        <w:pBdr>
          <w:top w:val="nil"/>
          <w:left w:val="nil"/>
          <w:bottom w:val="nil"/>
          <w:right w:val="nil"/>
          <w:between w:val="nil"/>
        </w:pBdr>
        <w:spacing w:after="0" w:line="480" w:lineRule="auto"/>
        <w:rPr>
          <w:rFonts w:asciiTheme="majorBidi" w:eastAsia="Times New Roman" w:hAnsiTheme="majorBidi" w:cstheme="majorBidi"/>
          <w:color w:val="000000"/>
          <w:sz w:val="24"/>
          <w:szCs w:val="24"/>
        </w:rPr>
      </w:pPr>
      <w:r w:rsidRPr="00983D1F">
        <w:rPr>
          <w:rFonts w:asciiTheme="majorBidi" w:eastAsia="Times New Roman" w:hAnsiTheme="majorBidi" w:cstheme="majorBidi"/>
          <w:color w:val="000000"/>
          <w:sz w:val="24"/>
          <w:szCs w:val="24"/>
        </w:rPr>
        <w:t xml:space="preserve">To highlight the perception and views of school principals towards the move to blended learning in UAE public schools.  </w:t>
      </w:r>
    </w:p>
    <w:p w:rsidR="00593916" w:rsidRPr="00983D1F" w:rsidRDefault="00593916" w:rsidP="00593916">
      <w:pPr>
        <w:numPr>
          <w:ilvl w:val="0"/>
          <w:numId w:val="2"/>
        </w:numPr>
        <w:pBdr>
          <w:top w:val="nil"/>
          <w:left w:val="nil"/>
          <w:bottom w:val="nil"/>
          <w:right w:val="nil"/>
          <w:between w:val="nil"/>
        </w:pBdr>
        <w:spacing w:after="0" w:line="480" w:lineRule="auto"/>
        <w:rPr>
          <w:rFonts w:asciiTheme="majorBidi" w:eastAsia="Times New Roman" w:hAnsiTheme="majorBidi" w:cstheme="majorBidi"/>
          <w:color w:val="000000"/>
          <w:sz w:val="24"/>
          <w:szCs w:val="24"/>
        </w:rPr>
      </w:pPr>
      <w:r w:rsidRPr="00983D1F">
        <w:rPr>
          <w:rFonts w:asciiTheme="majorBidi" w:eastAsia="Times New Roman" w:hAnsiTheme="majorBidi" w:cstheme="majorBidi"/>
          <w:color w:val="000000"/>
          <w:sz w:val="24"/>
          <w:szCs w:val="24"/>
        </w:rPr>
        <w:lastRenderedPageBreak/>
        <w:t xml:space="preserve">To explore the ability of the MOE to provide infrastructural support to school principals in leading blended learning.  </w:t>
      </w:r>
    </w:p>
    <w:p w:rsidR="00593916" w:rsidRPr="00983D1F" w:rsidRDefault="00593916" w:rsidP="00593916">
      <w:pPr>
        <w:numPr>
          <w:ilvl w:val="0"/>
          <w:numId w:val="2"/>
        </w:numPr>
        <w:pBdr>
          <w:top w:val="nil"/>
          <w:left w:val="nil"/>
          <w:bottom w:val="nil"/>
          <w:right w:val="nil"/>
          <w:between w:val="nil"/>
        </w:pBdr>
        <w:spacing w:after="0" w:line="480" w:lineRule="auto"/>
        <w:rPr>
          <w:rFonts w:asciiTheme="majorBidi" w:eastAsia="Times New Roman" w:hAnsiTheme="majorBidi" w:cstheme="majorBidi"/>
          <w:color w:val="000000"/>
          <w:sz w:val="24"/>
          <w:szCs w:val="24"/>
        </w:rPr>
      </w:pPr>
      <w:r w:rsidRPr="00983D1F">
        <w:rPr>
          <w:rFonts w:asciiTheme="majorBidi" w:eastAsia="Times New Roman" w:hAnsiTheme="majorBidi" w:cstheme="majorBidi"/>
          <w:color w:val="000000"/>
          <w:sz w:val="24"/>
          <w:szCs w:val="24"/>
        </w:rPr>
        <w:t xml:space="preserve">To investigate the current practices regarding the implementation of blended learning and the use of technology as pedagogical processes in UAE public schools.  </w:t>
      </w:r>
    </w:p>
    <w:p w:rsidR="00593916" w:rsidRPr="00851B94" w:rsidRDefault="00593916" w:rsidP="00593916">
      <w:pPr>
        <w:pStyle w:val="Heading1"/>
        <w:spacing w:line="480" w:lineRule="auto"/>
        <w:rPr>
          <w:rFonts w:asciiTheme="majorBidi" w:hAnsiTheme="majorBidi" w:cstheme="majorBidi"/>
          <w:b/>
          <w:bCs/>
          <w:color w:val="000000" w:themeColor="text1"/>
          <w:sz w:val="24"/>
          <w:szCs w:val="24"/>
        </w:rPr>
      </w:pPr>
      <w:bookmarkStart w:id="7" w:name="_2et92p0" w:colFirst="0" w:colLast="0"/>
      <w:bookmarkStart w:id="8" w:name="_Toc9614030"/>
      <w:bookmarkEnd w:id="7"/>
      <w:r w:rsidRPr="00851B94">
        <w:rPr>
          <w:rFonts w:asciiTheme="majorBidi" w:hAnsiTheme="majorBidi" w:cstheme="majorBidi"/>
          <w:b/>
          <w:bCs/>
          <w:color w:val="000000" w:themeColor="text1"/>
          <w:sz w:val="24"/>
          <w:szCs w:val="24"/>
        </w:rPr>
        <w:t>1.4 Research Questions</w:t>
      </w:r>
      <w:bookmarkEnd w:id="8"/>
      <w:r w:rsidRPr="00851B94">
        <w:rPr>
          <w:rFonts w:asciiTheme="majorBidi" w:hAnsiTheme="majorBidi" w:cstheme="majorBidi"/>
          <w:b/>
          <w:bCs/>
          <w:color w:val="000000" w:themeColor="text1"/>
          <w:sz w:val="24"/>
          <w:szCs w:val="24"/>
        </w:rPr>
        <w:t xml:space="preserve"> </w:t>
      </w:r>
    </w:p>
    <w:p w:rsidR="00593916" w:rsidRPr="00983D1F" w:rsidRDefault="00593916" w:rsidP="00593916">
      <w:pPr>
        <w:numPr>
          <w:ilvl w:val="0"/>
          <w:numId w:val="1"/>
        </w:numPr>
        <w:spacing w:line="480" w:lineRule="auto"/>
        <w:rPr>
          <w:rFonts w:asciiTheme="majorBidi" w:hAnsiTheme="majorBidi" w:cstheme="majorBidi"/>
          <w:sz w:val="24"/>
          <w:szCs w:val="24"/>
        </w:rPr>
      </w:pPr>
      <w:r w:rsidRPr="00983D1F">
        <w:rPr>
          <w:rFonts w:asciiTheme="majorBidi" w:eastAsia="Times New Roman" w:hAnsiTheme="majorBidi" w:cstheme="majorBidi"/>
          <w:sz w:val="24"/>
          <w:szCs w:val="24"/>
        </w:rPr>
        <w:t>How do school principals show readiness for the transformation to blended learning?</w:t>
      </w:r>
    </w:p>
    <w:p w:rsidR="00593916" w:rsidRPr="00983D1F" w:rsidRDefault="00593916" w:rsidP="00593916">
      <w:pPr>
        <w:numPr>
          <w:ilvl w:val="0"/>
          <w:numId w:val="1"/>
        </w:numPr>
        <w:spacing w:line="480" w:lineRule="auto"/>
        <w:rPr>
          <w:rFonts w:asciiTheme="majorBidi" w:hAnsiTheme="majorBidi" w:cstheme="majorBidi"/>
          <w:sz w:val="24"/>
          <w:szCs w:val="24"/>
        </w:rPr>
      </w:pPr>
      <w:bookmarkStart w:id="9" w:name="_17dp8vu" w:colFirst="0" w:colLast="0"/>
      <w:bookmarkEnd w:id="9"/>
      <w:r w:rsidRPr="00983D1F">
        <w:rPr>
          <w:rFonts w:asciiTheme="majorBidi" w:eastAsia="Times New Roman" w:hAnsiTheme="majorBidi" w:cstheme="majorBidi"/>
          <w:sz w:val="24"/>
          <w:szCs w:val="24"/>
        </w:rPr>
        <w:t>What is the relationship between the readiness of school principals and the infrastructure of the schools for the new blended learning?</w:t>
      </w:r>
    </w:p>
    <w:p w:rsidR="00593916" w:rsidRPr="00983D1F" w:rsidRDefault="00593916" w:rsidP="00593916">
      <w:pPr>
        <w:numPr>
          <w:ilvl w:val="0"/>
          <w:numId w:val="1"/>
        </w:numPr>
        <w:spacing w:line="480" w:lineRule="auto"/>
        <w:rPr>
          <w:rFonts w:asciiTheme="majorBidi" w:hAnsiTheme="majorBidi" w:cstheme="majorBidi"/>
          <w:sz w:val="24"/>
          <w:szCs w:val="24"/>
        </w:rPr>
      </w:pPr>
      <w:r w:rsidRPr="00983D1F">
        <w:rPr>
          <w:rFonts w:asciiTheme="majorBidi" w:eastAsia="Times New Roman" w:hAnsiTheme="majorBidi" w:cstheme="majorBidi"/>
          <w:sz w:val="24"/>
          <w:szCs w:val="24"/>
        </w:rPr>
        <w:t xml:space="preserve">What is the state of pedagogical readiness in using the technology? </w:t>
      </w:r>
    </w:p>
    <w:p w:rsidR="00593916" w:rsidRPr="00851B94" w:rsidRDefault="00593916" w:rsidP="00593916">
      <w:pPr>
        <w:pStyle w:val="Heading1"/>
        <w:rPr>
          <w:rFonts w:asciiTheme="majorBidi" w:hAnsiTheme="majorBidi" w:cstheme="majorBidi"/>
          <w:color w:val="000000" w:themeColor="text1"/>
          <w:sz w:val="24"/>
          <w:szCs w:val="24"/>
        </w:rPr>
      </w:pPr>
    </w:p>
    <w:p w:rsidR="00593916" w:rsidRPr="00851B94" w:rsidRDefault="00593916" w:rsidP="00593916">
      <w:pPr>
        <w:pStyle w:val="Heading1"/>
        <w:spacing w:line="480" w:lineRule="auto"/>
        <w:rPr>
          <w:rFonts w:asciiTheme="majorBidi" w:hAnsiTheme="majorBidi" w:cstheme="majorBidi"/>
          <w:b/>
          <w:color w:val="000000" w:themeColor="text1"/>
          <w:sz w:val="24"/>
          <w:szCs w:val="24"/>
        </w:rPr>
      </w:pPr>
      <w:bookmarkStart w:id="10" w:name="_3rdcrjn" w:colFirst="0" w:colLast="0"/>
      <w:bookmarkStart w:id="11" w:name="_Toc9614031"/>
      <w:bookmarkEnd w:id="10"/>
      <w:r w:rsidRPr="00851B94">
        <w:rPr>
          <w:rFonts w:asciiTheme="majorBidi" w:hAnsiTheme="majorBidi" w:cstheme="majorBidi"/>
          <w:b/>
          <w:color w:val="000000" w:themeColor="text1"/>
          <w:sz w:val="24"/>
          <w:szCs w:val="24"/>
        </w:rPr>
        <w:t>1.5 Significance of the Study</w:t>
      </w:r>
      <w:bookmarkEnd w:id="11"/>
    </w:p>
    <w:p w:rsidR="00593916" w:rsidRPr="00983D1F" w:rsidRDefault="00593916" w:rsidP="00593916">
      <w:pPr>
        <w:spacing w:line="480" w:lineRule="auto"/>
        <w:rPr>
          <w:rFonts w:asciiTheme="majorBidi" w:eastAsia="Times New Roman" w:hAnsiTheme="majorBidi" w:cstheme="majorBidi"/>
          <w:sz w:val="24"/>
          <w:szCs w:val="24"/>
        </w:rPr>
      </w:pPr>
      <w:r w:rsidRPr="00983D1F">
        <w:rPr>
          <w:rFonts w:asciiTheme="majorBidi" w:eastAsia="Times New Roman" w:hAnsiTheme="majorBidi" w:cstheme="majorBidi"/>
          <w:sz w:val="24"/>
          <w:szCs w:val="24"/>
        </w:rPr>
        <w:t>One of the key KPI’s in the MOE is to emerge with a successful implementation of blended learning. Changes in an educational system can be achieved by the influence and readiness of school principals. There is an essential need to address the readiness of principals in UAE public schools for blended learning schools because the existing research lacks sufficient literature, results and findings on the readiness of school leaders. There is a gap in the literature addressing the readiness of school leaders in supporting and implementing blended learning in the UAE. As a result, this study will examine the relationship between the readiness of the school principals and the infrastructure of the schools for the new blended learning and the state of pedagogical readiness in using the technology. It is hoped that an outcome of this study is to contribute to the existing body of knowledge on the integration, implementation and management of blended learning in the public schools in the UAE.</w:t>
      </w:r>
    </w:p>
    <w:p w:rsidR="00593916" w:rsidRPr="00851B94" w:rsidRDefault="00593916" w:rsidP="00593916">
      <w:pPr>
        <w:pStyle w:val="Heading1"/>
        <w:spacing w:line="480" w:lineRule="auto"/>
        <w:rPr>
          <w:rFonts w:asciiTheme="majorBidi" w:hAnsiTheme="majorBidi" w:cstheme="majorBidi"/>
          <w:b/>
          <w:bCs/>
          <w:color w:val="000000" w:themeColor="text1"/>
          <w:sz w:val="24"/>
          <w:szCs w:val="24"/>
        </w:rPr>
      </w:pPr>
      <w:bookmarkStart w:id="12" w:name="_3dy6vkm" w:colFirst="0" w:colLast="0"/>
      <w:bookmarkStart w:id="13" w:name="_Toc9614032"/>
      <w:bookmarkEnd w:id="12"/>
      <w:r w:rsidRPr="00851B94">
        <w:rPr>
          <w:rFonts w:asciiTheme="majorBidi" w:hAnsiTheme="majorBidi" w:cstheme="majorBidi"/>
          <w:b/>
          <w:bCs/>
          <w:color w:val="000000" w:themeColor="text1"/>
          <w:sz w:val="24"/>
          <w:szCs w:val="24"/>
        </w:rPr>
        <w:lastRenderedPageBreak/>
        <w:t>1.6 Potential Benefits of the Study</w:t>
      </w:r>
      <w:bookmarkEnd w:id="13"/>
      <w:r w:rsidRPr="00851B94">
        <w:rPr>
          <w:rFonts w:asciiTheme="majorBidi" w:hAnsiTheme="majorBidi" w:cstheme="majorBidi"/>
          <w:b/>
          <w:bCs/>
          <w:color w:val="000000" w:themeColor="text1"/>
          <w:sz w:val="24"/>
          <w:szCs w:val="24"/>
        </w:rPr>
        <w:t xml:space="preserve"> </w:t>
      </w:r>
    </w:p>
    <w:p w:rsidR="00593916" w:rsidRPr="00983D1F" w:rsidRDefault="00593916" w:rsidP="00593916">
      <w:pPr>
        <w:spacing w:line="480" w:lineRule="auto"/>
        <w:rPr>
          <w:rFonts w:asciiTheme="majorBidi" w:eastAsia="Times New Roman" w:hAnsiTheme="majorBidi" w:cstheme="majorBidi"/>
          <w:sz w:val="24"/>
          <w:szCs w:val="24"/>
        </w:rPr>
      </w:pPr>
      <w:r w:rsidRPr="00983D1F">
        <w:rPr>
          <w:rFonts w:asciiTheme="majorBidi" w:eastAsia="Times New Roman" w:hAnsiTheme="majorBidi" w:cstheme="majorBidi"/>
          <w:sz w:val="24"/>
          <w:szCs w:val="24"/>
        </w:rPr>
        <w:t>The potential benefit of this study is to show how the behavior and decisions among public school principals in leading blended learning in the UAE is influenced, maintained and targeted.  The study will highlight the transition to a blended learning based on the infrastructure in schools and the integration of technology in pedagogical processes. Even though the implementation of the system is up and running with several teacher training approaches offering services that are used to support the training of students, reasonable success is yet to be realized. It is therefore important that from a teacher’s perspective and empirical analysis to ascertain the delivery bottlenecks and the extent to which they can be resolved. This study will therefore contribute to the body of knowledge that impacts the readiness of school principals to develop and implement blended learning. It is hoped that this study will make policy recommendations regarding the UAE public schools and the MOE ministry regarding the mechanisms to motivate school principals to be ready to implement and lead the blended learning processes.</w:t>
      </w:r>
    </w:p>
    <w:p w:rsidR="00593916" w:rsidRPr="00983D1F" w:rsidRDefault="00593916" w:rsidP="00593916">
      <w:pPr>
        <w:spacing w:line="480" w:lineRule="auto"/>
        <w:rPr>
          <w:rFonts w:asciiTheme="majorBidi" w:hAnsiTheme="majorBidi" w:cstheme="majorBidi"/>
          <w:sz w:val="24"/>
          <w:szCs w:val="24"/>
        </w:rPr>
      </w:pPr>
      <w:bookmarkStart w:id="14" w:name="_1t3h5sf" w:colFirst="0" w:colLast="0"/>
      <w:bookmarkEnd w:id="14"/>
    </w:p>
    <w:p w:rsidR="00593916" w:rsidRPr="00983D1F" w:rsidRDefault="00593916" w:rsidP="00593916">
      <w:pPr>
        <w:spacing w:line="480" w:lineRule="auto"/>
        <w:rPr>
          <w:rFonts w:asciiTheme="majorBidi" w:hAnsiTheme="majorBidi" w:cstheme="majorBidi"/>
          <w:sz w:val="24"/>
          <w:szCs w:val="24"/>
        </w:rPr>
      </w:pPr>
    </w:p>
    <w:p w:rsidR="00593916" w:rsidRPr="00983D1F" w:rsidRDefault="00593916" w:rsidP="00593916">
      <w:pPr>
        <w:spacing w:line="480" w:lineRule="auto"/>
        <w:rPr>
          <w:rFonts w:asciiTheme="majorBidi" w:hAnsiTheme="majorBidi" w:cstheme="majorBidi"/>
          <w:sz w:val="24"/>
          <w:szCs w:val="24"/>
        </w:rPr>
      </w:pPr>
    </w:p>
    <w:p w:rsidR="00593916" w:rsidRPr="00983D1F" w:rsidRDefault="00593916" w:rsidP="00593916">
      <w:pPr>
        <w:spacing w:line="480" w:lineRule="auto"/>
        <w:rPr>
          <w:rFonts w:asciiTheme="majorBidi" w:hAnsiTheme="majorBidi" w:cstheme="majorBidi"/>
          <w:sz w:val="24"/>
          <w:szCs w:val="24"/>
        </w:rPr>
      </w:pPr>
    </w:p>
    <w:p w:rsidR="008D43E4" w:rsidRDefault="00593916">
      <w:bookmarkStart w:id="15" w:name="_GoBack"/>
      <w:bookmarkEnd w:id="15"/>
    </w:p>
    <w:sectPr w:rsidR="008D43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Times New Roman"/>
    <w:charset w:val="00"/>
    <w:family w:val="auto"/>
    <w:pitch w:val="default"/>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imes New Roman">
    <w:panose1 w:val="02020603050405020304"/>
    <w:charset w:val="00"/>
    <w:family w:val="roman"/>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C8618D"/>
    <w:multiLevelType w:val="multilevel"/>
    <w:tmpl w:val="76E481A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54D9544B"/>
    <w:multiLevelType w:val="multilevel"/>
    <w:tmpl w:val="11AA1E02"/>
    <w:lvl w:ilvl="0">
      <w:start w:val="1"/>
      <w:numFmt w:val="lowerRoman"/>
      <w:lvlText w:val="%1)"/>
      <w:lvlJc w:val="left"/>
      <w:pPr>
        <w:ind w:left="718" w:hanging="720"/>
      </w:pPr>
    </w:lvl>
    <w:lvl w:ilvl="1">
      <w:start w:val="1"/>
      <w:numFmt w:val="lowerLetter"/>
      <w:lvlText w:val="%2."/>
      <w:lvlJc w:val="left"/>
      <w:pPr>
        <w:ind w:left="1078" w:hanging="360"/>
      </w:pPr>
    </w:lvl>
    <w:lvl w:ilvl="2">
      <w:start w:val="1"/>
      <w:numFmt w:val="lowerRoman"/>
      <w:lvlText w:val="%3."/>
      <w:lvlJc w:val="right"/>
      <w:pPr>
        <w:ind w:left="1798" w:hanging="180"/>
      </w:pPr>
    </w:lvl>
    <w:lvl w:ilvl="3">
      <w:start w:val="1"/>
      <w:numFmt w:val="decimal"/>
      <w:lvlText w:val="%4."/>
      <w:lvlJc w:val="left"/>
      <w:pPr>
        <w:ind w:left="2518" w:hanging="360"/>
      </w:pPr>
    </w:lvl>
    <w:lvl w:ilvl="4">
      <w:start w:val="1"/>
      <w:numFmt w:val="lowerLetter"/>
      <w:lvlText w:val="%5."/>
      <w:lvlJc w:val="left"/>
      <w:pPr>
        <w:ind w:left="3238" w:hanging="360"/>
      </w:pPr>
    </w:lvl>
    <w:lvl w:ilvl="5">
      <w:start w:val="1"/>
      <w:numFmt w:val="lowerRoman"/>
      <w:lvlText w:val="%6."/>
      <w:lvlJc w:val="right"/>
      <w:pPr>
        <w:ind w:left="3958" w:hanging="180"/>
      </w:pPr>
    </w:lvl>
    <w:lvl w:ilvl="6">
      <w:start w:val="1"/>
      <w:numFmt w:val="decimal"/>
      <w:lvlText w:val="%7."/>
      <w:lvlJc w:val="left"/>
      <w:pPr>
        <w:ind w:left="4678" w:hanging="360"/>
      </w:pPr>
    </w:lvl>
    <w:lvl w:ilvl="7">
      <w:start w:val="1"/>
      <w:numFmt w:val="lowerLetter"/>
      <w:lvlText w:val="%8."/>
      <w:lvlJc w:val="left"/>
      <w:pPr>
        <w:ind w:left="5398" w:hanging="360"/>
      </w:pPr>
    </w:lvl>
    <w:lvl w:ilvl="8">
      <w:start w:val="1"/>
      <w:numFmt w:val="lowerRoman"/>
      <w:lvlText w:val="%9."/>
      <w:lvlJc w:val="right"/>
      <w:pPr>
        <w:ind w:left="6118"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916"/>
    <w:rsid w:val="00593916"/>
    <w:rsid w:val="007E4D3B"/>
    <w:rsid w:val="009436F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34B543-32D0-403F-B38D-247233894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93916"/>
    <w:rPr>
      <w:rFonts w:ascii="Calibri" w:eastAsia="Calibri" w:hAnsi="Calibri" w:cs="Calibri"/>
    </w:rPr>
  </w:style>
  <w:style w:type="paragraph" w:styleId="Heading1">
    <w:name w:val="heading 1"/>
    <w:basedOn w:val="Normal"/>
    <w:next w:val="Normal"/>
    <w:link w:val="Heading1Char"/>
    <w:uiPriority w:val="9"/>
    <w:qFormat/>
    <w:rsid w:val="00593916"/>
    <w:pPr>
      <w:keepNext/>
      <w:keepLines/>
      <w:spacing w:before="240" w:after="0"/>
      <w:outlineLvl w:val="0"/>
    </w:pPr>
    <w:rPr>
      <w:rFonts w:ascii="Calibri Light" w:eastAsia="Times New Roman" w:hAnsi="Calibri Light" w:cs="Times New Roman"/>
      <w:color w:val="2F5496"/>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3916"/>
    <w:rPr>
      <w:rFonts w:ascii="Calibri Light" w:eastAsia="Times New Roman" w:hAnsi="Calibri Light" w:cs="Times New Roman"/>
      <w:color w:val="2F5496"/>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1852</Words>
  <Characters>10557</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امل احمد سعيد</dc:creator>
  <cp:keywords/>
  <dc:description/>
  <cp:lastModifiedBy>امل احمد سعيد</cp:lastModifiedBy>
  <cp:revision>1</cp:revision>
  <dcterms:created xsi:type="dcterms:W3CDTF">2019-07-17T12:06:00Z</dcterms:created>
  <dcterms:modified xsi:type="dcterms:W3CDTF">2019-07-17T12:06:00Z</dcterms:modified>
</cp:coreProperties>
</file>